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泰兴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农村商业银行202</w:t>
      </w: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度</w:t>
      </w:r>
      <w:r>
        <w:rPr>
          <w:rFonts w:hint="eastAsia" w:ascii="Times New Roman" w:hAnsi="Times New Roman" w:eastAsia="方正小标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(春季)      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校园招聘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入围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体检人员名单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泰兴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农村商业银行202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春季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校园招聘简章》规定，经笔试、面试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综合成绩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由高到低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(笔试、面试成绩各占50%)确定体检入围人员，现将名单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如下：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725"/>
        <w:gridCol w:w="3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邓非凡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李成研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吴天娇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沈冠州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沈慧佳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张俊宇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邵佳琪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夏逸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徐骁扬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通用岗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窦依雯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(按姓氏笔画排序)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泰兴农村商业银行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2026年5月13日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Yjk2OWVkNTQ4NWU4OGNiNzczY2ZmNTg3N2IxYjkifQ=="/>
  </w:docVars>
  <w:rsids>
    <w:rsidRoot w:val="3FDD3AFD"/>
    <w:rsid w:val="02DA1FA7"/>
    <w:rsid w:val="0F7D189F"/>
    <w:rsid w:val="1D767358"/>
    <w:rsid w:val="31CB493F"/>
    <w:rsid w:val="3A094EC7"/>
    <w:rsid w:val="3D1A7FD4"/>
    <w:rsid w:val="3FDD3AFD"/>
    <w:rsid w:val="41267226"/>
    <w:rsid w:val="4D4C5EF5"/>
    <w:rsid w:val="6E67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2023-11-23T01:49:00Z</dcterms:created>
  <dc:creator>pukipuki</dc:creator>
  <cp:lastModifiedBy>朱青</cp:lastModifiedBy>
  <cp:lastPrinted>2023-11-23T03:11:00Z</cp:lastPrinted>
  <dcterms:modified xsi:type="dcterms:W3CDTF">2026-05-13T02:15:25Z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76389779A2BE4DB5979D37DA4CEFDCBD_11</vt:lpwstr>
  </property>
</Properties>
</file>