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Z7003223000202（投资者可依据该编码在中国理财网www.chinawealth.com.cn查询理财产品相关信息）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2023年11月01日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308,675,299.00份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中诚信托有限责任公司,国投泰康信托有限公司,国联基金管理有限公司,安徽国元信托有限责任公司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62,833,561.97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173,229,799.87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84,614,745.18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截至报告期末，本产品Y60045份额净值为1.0378元，Y61045份额净值为1.0388元，Y62045份额净值为1.0397元。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99,409,398.66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93,313,916.89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79,160,843.86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0101010000000744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产品支付关联方托管费0.00元，支付关联方代销费25,033.37元。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