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南银理财珠联璧合鑫逸稳两年39期封闭式公募人民币理财产品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南银理财珠联璧合鑫逸稳两年39期封闭式公募人民币理财产品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Z7003223000165（投资者可依据该编码在中国理财网www.chinawealth.com.cn查询理财产品相关信息）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2023年09月13日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230,644,291.00份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中信信托有限责任公司,中诚信托有限责任公司,国联基金管理有限公司,中国对外经济贸易信托有限公司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51,382,740.15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1.0453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1.0453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90,457,858.11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99,561,203.91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1.0475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1.0475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截至报告期末，本产品Y60039份额净值为1.0453元，Y61039份额净值为1.0464元，Y62039份额净值为1.0475元。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XTDKX202310170001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中信信托·兴邦58号固定收益类信托计划-第【1】期信托单位</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100,360,046.00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41.57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75,450,859.88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31.26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55,841,736.48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中诚信托-瑞成18号集合资金信托计划（第1期）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淮安市清江浦城投控股集团有限公司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中信信托·兴邦58号固定收益类信托计划-第【1】期信托单位</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重庆市微恒科技有限公司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中诚信托-瑞成18号集合资金信托计划（第1期）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0101070000000680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南京银行南京分行南银理财鑫逸稳两年39期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产品支付关联方托管费0.00元，支付关联方代销费47,117.08元。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