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Z7003223000148（投资者可依据该编码在中国理财网www.chinawealth.com.cn查询理财产品相关信息）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2023年08月09日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397,196,165.00份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西部信托有限公司,国投泰康信托有限公司,广东粤财信托有限公司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108,974,672.27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150,610,765.07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157,386,314.72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截至报告期末，本产品Y60034份额净值为1.0484元，Y61034份额净值为1.0496元，Y62034份额净值为1.0508元。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218,684,333.76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52.45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120,236,433.60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73,062,369.80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5,140,395.05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徐州高新技术产业开发区国有资产经营有限公司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沛县城市建设投资发展集团有限公司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0101030000000644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产品支付关联方托管费0.00元，支付关联方代销费70,660.20元。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