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南银理财珠联璧合鑫逸稳两年31期封闭式公募人民币理财产品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南银理财珠联璧合鑫逸稳两年31期封闭式公募人民币理财产品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2023年07月19日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304,184,153.00份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73,066,141.11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149,064,138.89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95,075,225.98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1.0437</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截至报告期末，本产品Y60031份额净值为1.0419元，Y61031份额净值为1.0429元，Y62031份额净值为1.0438元。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164,791,242.22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51.94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23881948</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26.16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23881912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23盐城港04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63,000,000.00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19.86</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江苏盐城港控股集团有限公司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23盐城港04</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泰州华诚医学投资集团有限公司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23华诚医学02</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401</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0101060000000614</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南京银行南京分行南银理财鑫逸稳两年31期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产品支付关联方托管费0.00元，支付关联方代销费55,795.36元。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