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436,071,826.00份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云南国际信托有限公司,广东粤财信托有限公司,江苏省国际信托有限责任公司,中国对外经济贸易信托有限公司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报告期（2024年07月24日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283,305,453.91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62,317,775.94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96,491,283.35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截至报告期末，本产品Y30176份额净值为1.0136元，Y31176份额净值为1.0140元，Y32176份额净值为1.0144元。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148,000,419.75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131,616,302.45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89,577,770.99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70,861,000.00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如东县民泰城乡建设工程有限公司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0101040000001087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72,608.38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